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693F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505D">
        <w:rPr>
          <w:rFonts w:ascii="Times New Roman" w:hAnsi="Times New Roman" w:cs="Times New Roman"/>
          <w:b/>
          <w:bCs/>
          <w:sz w:val="26"/>
          <w:szCs w:val="26"/>
        </w:rPr>
        <w:t>Art.  47c.  [Szczególne uprawnienia do korzystania ze świadczeń poza kolejnością]</w:t>
      </w:r>
    </w:p>
    <w:p w14:paraId="47F47C04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1.  Prawo do korzystania poza kolejnością ze świadczeń opieki zdrowotnej oraz z usług farmaceutycznych udzielanych w aptekach mają:</w:t>
      </w:r>
    </w:p>
    <w:p w14:paraId="09466F09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1) kobiety w ciąży;</w:t>
      </w:r>
    </w:p>
    <w:p w14:paraId="6E1E6DFB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2) świadczeniobiorcy, o których mowa w art. 47 ust. 1a i 1b;</w:t>
      </w:r>
    </w:p>
    <w:p w14:paraId="206E1B7D" w14:textId="0F32E137" w:rsidR="00E226BF" w:rsidRPr="0086505D" w:rsidRDefault="00E226BF" w:rsidP="0086505D">
      <w:pPr>
        <w:tabs>
          <w:tab w:val="left" w:pos="9165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3) osoby, o których mowa w art. 43 ust. 1;</w:t>
      </w:r>
      <w:r w:rsidR="0086505D">
        <w:rPr>
          <w:rFonts w:ascii="Times New Roman" w:hAnsi="Times New Roman" w:cs="Times New Roman"/>
          <w:sz w:val="26"/>
          <w:szCs w:val="26"/>
        </w:rPr>
        <w:tab/>
      </w:r>
    </w:p>
    <w:p w14:paraId="3B215411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4) inwalidzi wojenni i wojskowi;</w:t>
      </w:r>
    </w:p>
    <w:p w14:paraId="08A2D8DC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5) żołnierze zastępczej służby wojskowej;</w:t>
      </w:r>
    </w:p>
    <w:p w14:paraId="6A662ABD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6) cywilne niewidome ofiary działań wojennych;</w:t>
      </w:r>
    </w:p>
    <w:p w14:paraId="6C82850D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7) kombatanci;</w:t>
      </w:r>
    </w:p>
    <w:p w14:paraId="66372F3E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8) działacze opozycji antykomunistycznej i osoby represjonowane z powodów politycznych;</w:t>
      </w:r>
    </w:p>
    <w:p w14:paraId="6E1C5089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9) osoby deportowane do pracy przymusowej;</w:t>
      </w:r>
    </w:p>
    <w:p w14:paraId="4F4A9101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10) uprawnieni żołnierze lub pracownicy, których ustalony procentowy uszczerbek na zdrowiu wynosi co najmniej 30%;</w:t>
      </w:r>
    </w:p>
    <w:p w14:paraId="7AA9A94E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11) weterani poszkodowani, których ustalony procentowy uszczerbek na zdrowiu wynosi co najmniej 30%;</w:t>
      </w:r>
    </w:p>
    <w:p w14:paraId="59D0FC49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12) dawcy krwi, którzy oddali co najmniej 3 donacje krwi lub jej składników, w tym osocza po chorobie COVID-19 - na podstawie zaświadczenia, o którym mowa w art. 9a ust. 3 ustawy z dnia 22 sierpnia 1997 r. o publicznej służbie krwi (Dz. U. z 2023 r. poz. 318 i 650);</w:t>
      </w:r>
    </w:p>
    <w:p w14:paraId="416B6C8A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13) żołnierze zawodowi, o których mowa w art. 287 ust. 2 i 3 ustawy z dnia 11 marca 2022 r. o obronie Ojczyzny, w przypadku korzystania ze świadczeń w podmiotach leczniczych, dla których podmiotem tworzącym jest Minister Obrony Narodowej, oraz przez niego nadzorowanych;</w:t>
      </w:r>
    </w:p>
    <w:p w14:paraId="512FB2D0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14) żołnierze pełniący terytorialną służbę wojskową, o których mowa w art. 325 ust. 2 ustawy z dnia 11 marca 2022 r. o obronie Ojczyzny, w przypadku korzystania ze świadczeń udzielanych w podmiotach leczniczych, dla których podmiotem tworzącym jest Minister Obrony Narodowej, oraz przez niego nadzorowanych;</w:t>
      </w:r>
    </w:p>
    <w:p w14:paraId="2DEBB6BF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15) osoby, które legitymują się zaświadczeniem, o którym mowa w art. 67zb ustawy z dnia 6 listopada 2008 r. o prawach pacjenta i Rzeczniku Praw Pacjenta, przez okres wskazany w tym zaświadczeniu, nie dłużej niż 5 lat od dnia wydania zaświadczenia.</w:t>
      </w:r>
    </w:p>
    <w:p w14:paraId="46CE876A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2.  Korzystanie poza kolejnością ze świadczeń opieki zdrowotnej w zakresie świadczeń opieki zdrowotnej w szpitalach i świadczeń specjalistycznych w ambulatoryjnej opiece zdrowotnej oznacza, że świadczeniodawca udziela tych świadczeń poza kolejnością przyjęć wynikającą z prowadzonej przez niego listy oczekujących, o której mowa w art. 20 ust. 2.</w:t>
      </w:r>
    </w:p>
    <w:p w14:paraId="7C2DD907" w14:textId="77777777" w:rsidR="00E226BF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3.  Świadczeniodawca udziela świadczeń opieki zdrowotnej, o których mowa w ust. 1 i 2, w dniu zgłoszenia.</w:t>
      </w:r>
    </w:p>
    <w:p w14:paraId="651063F2" w14:textId="05EBD47D" w:rsidR="004C3CE9" w:rsidRPr="0086505D" w:rsidRDefault="00E226BF" w:rsidP="0086505D">
      <w:pPr>
        <w:tabs>
          <w:tab w:val="left" w:pos="81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6505D">
        <w:rPr>
          <w:rFonts w:ascii="Times New Roman" w:hAnsi="Times New Roman" w:cs="Times New Roman"/>
          <w:sz w:val="26"/>
          <w:szCs w:val="26"/>
        </w:rPr>
        <w:t>4.  W przypadku gdy udzielenie świadczenia nie jest możliwe w dniu zgłoszenia, świadczeniodawca wyznacza inny termin poza kolejnością przyjęć wynikającą z prowadzonej przez niego listy oczekujących. Świadczenie z zakresu ambulatoryjnej opieki specjalistycznej nie może być udzielone w terminie późniejszym niż w ciągu 7 dni roboczych od dnia zgłoszenia.</w:t>
      </w:r>
      <w:r w:rsidR="00CE0293" w:rsidRPr="0086505D">
        <w:rPr>
          <w:rFonts w:ascii="Times New Roman" w:hAnsi="Times New Roman" w:cs="Times New Roman"/>
          <w:sz w:val="26"/>
          <w:szCs w:val="26"/>
        </w:rPr>
        <w:tab/>
      </w:r>
    </w:p>
    <w:sectPr w:rsidR="003E291E" w:rsidRPr="0086505D" w:rsidSect="00CE02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32BE" w14:textId="77777777" w:rsidR="00CE0293" w:rsidRDefault="00CE0293" w:rsidP="00CE0293">
      <w:pPr>
        <w:spacing w:after="0" w:line="240" w:lineRule="auto"/>
      </w:pPr>
      <w:r>
        <w:separator/>
      </w:r>
    </w:p>
  </w:endnote>
  <w:endnote w:type="continuationSeparator" w:id="0">
    <w:p w14:paraId="63D30536" w14:textId="77777777" w:rsidR="00CE0293" w:rsidRDefault="00CE0293" w:rsidP="00C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21F9" w14:textId="77777777" w:rsidR="00CE0293" w:rsidRDefault="00CE0293" w:rsidP="00CE0293">
      <w:pPr>
        <w:spacing w:after="0" w:line="240" w:lineRule="auto"/>
      </w:pPr>
      <w:r>
        <w:separator/>
      </w:r>
    </w:p>
  </w:footnote>
  <w:footnote w:type="continuationSeparator" w:id="0">
    <w:p w14:paraId="74FF7D3F" w14:textId="77777777" w:rsidR="00CE0293" w:rsidRDefault="00CE0293" w:rsidP="00CE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633B" w14:textId="77777777" w:rsidR="00CE0293" w:rsidRPr="00E226BF" w:rsidRDefault="00CE0293" w:rsidP="00E226BF">
    <w:pPr>
      <w:pStyle w:val="Nagwek"/>
      <w:rPr>
        <w:rFonts w:ascii="Times New Roman" w:hAnsi="Times New Roman" w:cs="Times New Roman"/>
      </w:rPr>
    </w:pPr>
    <w:r w:rsidRPr="00E226BF">
      <w:rPr>
        <w:rFonts w:ascii="Times New Roman" w:hAnsi="Times New Roman" w:cs="Times New Roman"/>
      </w:rPr>
      <w:t xml:space="preserve">Wyciąg z dokumentu </w:t>
    </w:r>
  </w:p>
  <w:p w14:paraId="4BEC3631" w14:textId="77777777" w:rsidR="00E226BF" w:rsidRPr="00E226BF" w:rsidRDefault="00E226BF" w:rsidP="00E226BF">
    <w:pPr>
      <w:shd w:val="clear" w:color="auto" w:fill="FFFFFF"/>
      <w:spacing w:after="0" w:line="240" w:lineRule="auto"/>
      <w:outlineLvl w:val="2"/>
      <w:rPr>
        <w:rFonts w:ascii="Times New Roman" w:eastAsia="Times New Roman" w:hAnsi="Times New Roman" w:cs="Times New Roman"/>
        <w:color w:val="212529"/>
        <w:lang w:eastAsia="pl-PL"/>
      </w:rPr>
    </w:pPr>
    <w:r w:rsidRPr="00E226BF">
      <w:rPr>
        <w:rFonts w:ascii="Times New Roman" w:eastAsia="Times New Roman" w:hAnsi="Times New Roman" w:cs="Times New Roman"/>
        <w:color w:val="212529"/>
        <w:lang w:eastAsia="pl-PL"/>
      </w:rPr>
      <w:t xml:space="preserve">Dz.U.2024.146 </w:t>
    </w:r>
    <w:proofErr w:type="spellStart"/>
    <w:r w:rsidRPr="00E226BF">
      <w:rPr>
        <w:rFonts w:ascii="Times New Roman" w:eastAsia="Times New Roman" w:hAnsi="Times New Roman" w:cs="Times New Roman"/>
        <w:color w:val="212529"/>
        <w:lang w:eastAsia="pl-PL"/>
      </w:rPr>
      <w:t>t.j</w:t>
    </w:r>
    <w:proofErr w:type="spellEnd"/>
    <w:r w:rsidRPr="00E226BF">
      <w:rPr>
        <w:rFonts w:ascii="Times New Roman" w:eastAsia="Times New Roman" w:hAnsi="Times New Roman" w:cs="Times New Roman"/>
        <w:color w:val="212529"/>
        <w:lang w:eastAsia="pl-PL"/>
      </w:rPr>
      <w:t>.</w:t>
    </w:r>
    <w:r w:rsidRPr="00E226BF">
      <w:rPr>
        <w:rFonts w:ascii="Times New Roman" w:eastAsia="Times New Roman" w:hAnsi="Times New Roman" w:cs="Times New Roman"/>
        <w:color w:val="212529"/>
        <w:lang w:eastAsia="pl-PL"/>
      </w:rPr>
      <w:t xml:space="preserve"> </w:t>
    </w:r>
    <w:r w:rsidRPr="00E226BF">
      <w:rPr>
        <w:rFonts w:ascii="Times New Roman" w:eastAsia="Times New Roman" w:hAnsi="Times New Roman" w:cs="Times New Roman"/>
        <w:color w:val="212529"/>
        <w:lang w:eastAsia="pl-PL"/>
      </w:rPr>
      <w:t>Wersja od: 6 lutego 2024 r.</w:t>
    </w:r>
  </w:p>
  <w:p w14:paraId="5AE3CB6A" w14:textId="11DC4FC0" w:rsidR="00CE0293" w:rsidRPr="00E226BF" w:rsidRDefault="00CE0293" w:rsidP="00E226BF">
    <w:pPr>
      <w:shd w:val="clear" w:color="auto" w:fill="FFFFFF"/>
      <w:spacing w:after="0" w:line="240" w:lineRule="auto"/>
      <w:outlineLvl w:val="2"/>
      <w:rPr>
        <w:rFonts w:ascii="Times New Roman" w:eastAsia="Times New Roman" w:hAnsi="Times New Roman" w:cs="Times New Roman"/>
        <w:color w:val="212529"/>
        <w:lang w:eastAsia="pl-PL"/>
      </w:rPr>
    </w:pPr>
    <w:r w:rsidRPr="00E226BF">
      <w:rPr>
        <w:rFonts w:ascii="Times New Roman" w:hAnsi="Times New Roman" w:cs="Times New Roman"/>
      </w:rPr>
      <w:t>U S T AWA z dnia 27 sierpnia 2004 r. o świadczeniach opieki zdrowotnej finansowanych ze środków publicznych</w:t>
    </w:r>
  </w:p>
  <w:p w14:paraId="6FFF7A72" w14:textId="77777777" w:rsidR="00CE0293" w:rsidRPr="00E226BF" w:rsidRDefault="00CE0293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93"/>
    <w:rsid w:val="00656964"/>
    <w:rsid w:val="0086505D"/>
    <w:rsid w:val="008E257C"/>
    <w:rsid w:val="00CE0293"/>
    <w:rsid w:val="00D33F8D"/>
    <w:rsid w:val="00E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8CDC"/>
  <w15:chartTrackingRefBased/>
  <w15:docId w15:val="{AA2741BB-9D88-4D12-8D10-CC4A4BAA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293"/>
  </w:style>
  <w:style w:type="paragraph" w:styleId="Stopka">
    <w:name w:val="footer"/>
    <w:basedOn w:val="Normalny"/>
    <w:link w:val="StopkaZnak"/>
    <w:uiPriority w:val="99"/>
    <w:unhideWhenUsed/>
    <w:rsid w:val="00C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293"/>
  </w:style>
  <w:style w:type="paragraph" w:styleId="Tekstdymka">
    <w:name w:val="Balloon Text"/>
    <w:basedOn w:val="Normalny"/>
    <w:link w:val="TekstdymkaZnak"/>
    <w:uiPriority w:val="99"/>
    <w:semiHidden/>
    <w:unhideWhenUsed/>
    <w:rsid w:val="008E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Sotysik</dc:creator>
  <cp:keywords/>
  <dc:description/>
  <cp:lastModifiedBy>Monika Sołtysikk</cp:lastModifiedBy>
  <cp:revision>3</cp:revision>
  <cp:lastPrinted>2024-04-10T08:06:00Z</cp:lastPrinted>
  <dcterms:created xsi:type="dcterms:W3CDTF">2024-04-10T08:04:00Z</dcterms:created>
  <dcterms:modified xsi:type="dcterms:W3CDTF">2024-04-10T08:09:00Z</dcterms:modified>
</cp:coreProperties>
</file>